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13F88E" wp14:paraId="4B6DDAAD" wp14:textId="1BAFBB9D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13F88E" w:rsidR="7FD985E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Risk assessment</w:t>
      </w:r>
    </w:p>
    <w:p xmlns:wp14="http://schemas.microsoft.com/office/word/2010/wordml" w:rsidP="4713F88E" wp14:paraId="4FB0F8DF" wp14:textId="0733F73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13F88E" w:rsidR="7FD985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Client accepts responsibility for the safety of the Tutor whilst visiting the Client’s home/premises:</w:t>
      </w:r>
    </w:p>
    <w:p xmlns:wp14="http://schemas.microsoft.com/office/word/2010/wordml" w:rsidP="4713F88E" wp14:paraId="78E9A67C" wp14:textId="5858BFF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13F88E" w:rsidR="7FD985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Escape routes are shared with the Tutor.</w:t>
      </w:r>
    </w:p>
    <w:p xmlns:wp14="http://schemas.microsoft.com/office/word/2010/wordml" w:rsidP="4713F88E" wp14:paraId="684B6FA1" wp14:textId="059FD3A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13F88E" w:rsidR="7FD985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Tutor has the right to carry a personal alarm for their safety.</w:t>
      </w:r>
    </w:p>
    <w:p xmlns:wp14="http://schemas.microsoft.com/office/word/2010/wordml" w:rsidP="4713F88E" wp14:paraId="38E93398" wp14:textId="77415B3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13F88E" w:rsidR="7FD985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parent/carer/trusted adult of the student must be present throughout each session.</w:t>
      </w:r>
    </w:p>
    <w:p xmlns:wp14="http://schemas.microsoft.com/office/word/2010/wordml" w:rsidP="4713F88E" wp14:paraId="4E52A144" wp14:textId="31A159C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13F88E" w:rsidR="7FD985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Smoke alarms must be up to date and in working order.</w:t>
      </w:r>
    </w:p>
    <w:p xmlns:wp14="http://schemas.microsoft.com/office/word/2010/wordml" w:rsidP="4713F88E" wp14:paraId="1A03A79F" wp14:textId="288FDA7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13F88E" w:rsidR="7FD985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Carbon Monoxide alarms, if fitted, must be up to date and in working order.</w:t>
      </w:r>
    </w:p>
    <w:p xmlns:wp14="http://schemas.microsoft.com/office/word/2010/wordml" w:rsidP="4713F88E" wp14:paraId="00B80515" wp14:textId="14C0F4D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13F88E" w:rsidR="7FD985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Client takes responsibility for any pets in the premises.</w:t>
      </w:r>
    </w:p>
    <w:p xmlns:wp14="http://schemas.microsoft.com/office/word/2010/wordml" w:rsidP="4713F88E" wp14:paraId="2247BE07" wp14:textId="7E957B1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713F88E" w:rsidR="7FD985E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When undertaking a first visit to a new Client, the Tutor will share the Client’s address will be shared with a trusted colleague for security purposes.</w:t>
      </w:r>
    </w:p>
    <w:p xmlns:wp14="http://schemas.microsoft.com/office/word/2010/wordml" wp14:paraId="5E5787A5" wp14:textId="439A6C81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70bde3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EF9358"/>
    <w:rsid w:val="4713F88E"/>
    <w:rsid w:val="58EF9358"/>
    <w:rsid w:val="7FD98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014AA"/>
  <w15:chartTrackingRefBased/>
  <w15:docId w15:val="{354B89A4-A4AF-4BB7-98CC-E600A47180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713F88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b76ed3830fe54ec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diane roy</dc:creator>
  <keywords/>
  <dc:description/>
  <lastModifiedBy>diane roy</lastModifiedBy>
  <revision>2</revision>
  <dcterms:created xsi:type="dcterms:W3CDTF">2026-04-15T09:03:46.7448595Z</dcterms:created>
  <dcterms:modified xsi:type="dcterms:W3CDTF">2026-04-15T09:04:27.0055771Z</dcterms:modified>
</coreProperties>
</file>