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45A015C" wp14:paraId="03D16FEE" wp14:textId="577DB6C3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Formal Incident Recording and Behaviour Monitoring Systems</w:t>
      </w:r>
    </w:p>
    <w:p xmlns:wp14="http://schemas.microsoft.com/office/word/2010/wordml" wp14:paraId="3D1A8394" wp14:textId="2BE5CDE7"/>
    <w:p xmlns:wp14="http://schemas.microsoft.com/office/word/2010/wordml" w:rsidP="445A015C" wp14:paraId="6E15478A" wp14:textId="1BC48431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Purpose</w:t>
      </w:r>
    </w:p>
    <w:p xmlns:wp14="http://schemas.microsoft.com/office/word/2010/wordml" w:rsidP="445A015C" wp14:paraId="5A3B363F" wp14:textId="6CE59077">
      <w:pPr>
        <w:spacing w:before="240" w:beforeAutospacing="off" w:after="240" w:afterAutospacing="off"/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This policy of Spectrum Provision ensures that all incidents involving pupils with Special Educational Needs (SEN) are re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corded, m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onitored, and addressed in a consistent, fair, and supportive manner. It aims to:</w:t>
      </w:r>
    </w:p>
    <w:p xmlns:wp14="http://schemas.microsoft.com/office/word/2010/wordml" w:rsidP="445A015C" wp14:paraId="10ABC6DD" wp14:textId="283B980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Promote a safe, respectful, and inclusive learning environment.</w:t>
      </w:r>
    </w:p>
    <w:p xmlns:wp14="http://schemas.microsoft.com/office/word/2010/wordml" w:rsidP="445A015C" wp14:paraId="3CD94C85" wp14:textId="2E6CD17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Support the individual needs of SEN pupils through tailored interventions.</w:t>
      </w:r>
    </w:p>
    <w:p xmlns:wp14="http://schemas.microsoft.com/office/word/2010/wordml" w:rsidP="445A015C" wp14:paraId="5E912A6B" wp14:textId="33426945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Provide accurate records to inform teaching strategies, parental communication, and safeguarding responsibilities.</w:t>
      </w:r>
    </w:p>
    <w:p xmlns:wp14="http://schemas.microsoft.com/office/word/2010/wordml" w:rsidP="445A015C" wp14:paraId="26F33024" wp14:textId="4A5E68BE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</w:p>
    <w:p xmlns:wp14="http://schemas.microsoft.com/office/word/2010/wordml" w:rsidP="445A015C" wp14:paraId="4F4B3A71" wp14:textId="0BAE411D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Scope</w:t>
      </w:r>
    </w:p>
    <w:p xmlns:wp14="http://schemas.microsoft.com/office/word/2010/wordml" w:rsidP="445A015C" wp14:paraId="4A24647B" wp14:textId="7494ABAD">
      <w:pPr>
        <w:spacing w:before="240" w:beforeAutospacing="off" w:after="240" w:afterAutospacing="off"/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This policy applies to all staff, tutors, and volunteers working with SEN pupils within </w:t>
      </w:r>
      <w:r w:rsidRPr="445A015C" w:rsidR="1CF65A09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Spectrum </w:t>
      </w:r>
      <w:r w:rsidRPr="445A015C" w:rsidR="1CF65A09">
        <w:rPr>
          <w:rFonts w:ascii="Arial" w:hAnsi="Arial" w:eastAsia="Arial" w:cs="Arial"/>
          <w:noProof w:val="0"/>
          <w:sz w:val="24"/>
          <w:szCs w:val="24"/>
          <w:lang w:val="en-GB"/>
        </w:rPr>
        <w:t>Provision's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tutoring sessions, both in-person and online.</w:t>
      </w:r>
    </w:p>
    <w:p xmlns:wp14="http://schemas.microsoft.com/office/word/2010/wordml" w:rsidP="445A015C" wp14:paraId="52B9FFC4" wp14:textId="5B7E491A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18491E0F" wp14:textId="61FBF768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Definitions</w:t>
      </w:r>
    </w:p>
    <w:p xmlns:wp14="http://schemas.microsoft.com/office/word/2010/wordml" w:rsidP="445A015C" wp14:paraId="2CF7E2D5" wp14:textId="09C260D7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Incident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Any event where a pupil’s behaviour significantly disrupts learning, poses a risk to themselves or others, or breaches agreed behaviour expectations.</w:t>
      </w:r>
    </w:p>
    <w:p xmlns:wp14="http://schemas.microsoft.com/office/word/2010/wordml" w:rsidP="445A015C" wp14:paraId="2546E371" wp14:textId="7B29F9BF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Behaviour Monitoring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The ongoing process of tracking patterns, triggers, and progress in a pupil’s behaviour to inform support strategies.</w:t>
      </w:r>
    </w:p>
    <w:p xmlns:wp14="http://schemas.microsoft.com/office/word/2010/wordml" w:rsidP="445A015C" wp14:paraId="4426854C" wp14:textId="4D43E39B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5E4C834F" wp14:textId="725E9180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Recording Procedure</w:t>
      </w:r>
    </w:p>
    <w:p xmlns:wp14="http://schemas.microsoft.com/office/word/2010/wordml" w:rsidP="445A015C" wp14:paraId="1EC739A4" wp14:textId="4D08283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Immediate Documentation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: Staff must complete 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a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  <w:r w:rsidRPr="445A015C" w:rsidR="6B61B943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Behaviour </w:t>
      </w:r>
      <w:r w:rsidRPr="445A015C" w:rsidR="27A14386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Incident Re</w:t>
      </w:r>
      <w:r w:rsidRPr="445A015C" w:rsidR="4A5577FF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port</w:t>
      </w:r>
      <w:r w:rsidRPr="445A015C" w:rsidR="27A14386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 xml:space="preserve"> Form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within 24 hours of the event.</w:t>
      </w:r>
    </w:p>
    <w:p xmlns:wp14="http://schemas.microsoft.com/office/word/2010/wordml" w:rsidP="445A015C" wp14:paraId="7912FC63" wp14:textId="633B68D4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Details to Include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Date, time, location, individuals involved, description of incident, actions taken, and any follow-up required.</w:t>
      </w:r>
    </w:p>
    <w:p xmlns:wp14="http://schemas.microsoft.com/office/word/2010/wordml" w:rsidP="445A015C" wp14:paraId="4272E81E" wp14:textId="3D916502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Confidentiality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All records are stored securely in compliance with GDPR and only shared with authorised staff and parents/carers.</w:t>
      </w:r>
    </w:p>
    <w:p xmlns:wp14="http://schemas.microsoft.com/office/word/2010/wordml" w:rsidP="445A015C" wp14:paraId="20B72635" wp14:textId="6F444459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02284627" wp14:textId="55DE0B4A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Behaviour Monitoring System</w:t>
      </w:r>
    </w:p>
    <w:p xmlns:wp14="http://schemas.microsoft.com/office/word/2010/wordml" w:rsidP="445A015C" wp14:paraId="3F547E3B" wp14:textId="3CEC30A8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Individual Behaviour Profiles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Each SEN pupil will have a profile outlining their needs, triggers, and agreed strategies.</w:t>
      </w:r>
    </w:p>
    <w:p xmlns:wp14="http://schemas.microsoft.com/office/word/2010/wordml" w:rsidP="445A015C" wp14:paraId="6AD4B085" wp14:textId="649188A5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Tracking Tools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Use a centralised digital or paper-based log to record both positive and challenging behaviours.</w:t>
      </w:r>
    </w:p>
    <w:p xmlns:wp14="http://schemas.microsoft.com/office/word/2010/wordml" w:rsidP="445A015C" wp14:paraId="6EB71E86" wp14:textId="41681522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Review Meetings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Behaviour logs will be reviewed at least once per term (or more frequently if needed) with input from tutors, parents/carers, and, where appropriate, the pupil.</w:t>
      </w:r>
    </w:p>
    <w:p xmlns:wp14="http://schemas.microsoft.com/office/word/2010/wordml" w:rsidP="445A015C" wp14:paraId="0BDDE674" wp14:textId="19DEE248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41D842F2" wp14:textId="4D031356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Response &amp; Support</w:t>
      </w:r>
    </w:p>
    <w:p xmlns:wp14="http://schemas.microsoft.com/office/word/2010/wordml" w:rsidP="445A015C" wp14:paraId="0D726B85" wp14:textId="577CEC56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Immediate Support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Staff will use de-escalation techniques and agreed strategies from the pupil’s profile.</w:t>
      </w:r>
    </w:p>
    <w:p xmlns:wp14="http://schemas.microsoft.com/office/word/2010/wordml" w:rsidP="445A015C" wp14:paraId="3F68B63D" wp14:textId="739BD9F1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Follow-Up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Incidents will be discussed with the pupil in a restorative manner, focusing on understanding and learning from the event.</w:t>
      </w:r>
    </w:p>
    <w:p xmlns:wp14="http://schemas.microsoft.com/office/word/2010/wordml" w:rsidP="445A015C" wp14:paraId="2B3A98CB" wp14:textId="3F0E5A85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Adjustments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Behaviour support plans may be updated based on monitoring data.</w:t>
      </w:r>
    </w:p>
    <w:p xmlns:wp14="http://schemas.microsoft.com/office/word/2010/wordml" w:rsidP="445A015C" wp14:paraId="72E2D3CD" wp14:textId="7A03C695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2725D319" wp14:textId="35275159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Roles &amp; Responsibilities</w:t>
      </w:r>
    </w:p>
    <w:p xmlns:wp14="http://schemas.microsoft.com/office/word/2010/wordml" w:rsidP="445A015C" wp14:paraId="53634B76" wp14:textId="3605781C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Tutors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Record incidents promptly, follow agreed strategies, and contribute to reviews.</w:t>
      </w:r>
    </w:p>
    <w:p xmlns:wp14="http://schemas.microsoft.com/office/word/2010/wordml" w:rsidP="445A015C" wp14:paraId="0E5441B1" wp14:textId="30A0588B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SEN Coordinator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Oversee the system, analyse trends, liaise with parents/carers, and ensure interventions are in place.</w:t>
      </w:r>
    </w:p>
    <w:p xmlns:wp14="http://schemas.microsoft.com/office/word/2010/wordml" w:rsidP="445A015C" wp14:paraId="3536217E" wp14:textId="52C25D96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Management</w:t>
      </w: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: Ensure staff are trained and resources are available to implement this policy effectively.</w:t>
      </w:r>
    </w:p>
    <w:p xmlns:wp14="http://schemas.microsoft.com/office/word/2010/wordml" w:rsidP="445A015C" wp14:paraId="29ADDC3C" wp14:textId="54A3FA50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445A015C" wp14:paraId="4C3125AE" wp14:textId="3C907935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445A015C" w:rsidR="27A14386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Review of Policy</w:t>
      </w:r>
    </w:p>
    <w:p xmlns:wp14="http://schemas.microsoft.com/office/word/2010/wordml" w:rsidP="445A015C" wp14:paraId="478CF88A" wp14:textId="3EB3B1D0">
      <w:pPr>
        <w:spacing w:before="240" w:beforeAutospacing="off" w:after="240" w:afterAutospacing="off"/>
      </w:pPr>
      <w:r w:rsidRPr="445A015C" w:rsidR="27A14386">
        <w:rPr>
          <w:rFonts w:ascii="Arial" w:hAnsi="Arial" w:eastAsia="Arial" w:cs="Arial"/>
          <w:noProof w:val="0"/>
          <w:sz w:val="24"/>
          <w:szCs w:val="24"/>
          <w:lang w:val="en-GB"/>
        </w:rPr>
        <w:t>This policy will be reviewed annually or sooner if there are significant changes in legislation, best practice, or company operations.</w:t>
      </w:r>
    </w:p>
    <w:p xmlns:wp14="http://schemas.microsoft.com/office/word/2010/wordml" wp14:paraId="30247A12" wp14:textId="697DB201"/>
    <w:p xmlns:wp14="http://schemas.microsoft.com/office/word/2010/wordml" w:rsidP="445A015C" wp14:paraId="5E5787A5" wp14:textId="3D8FAA9A">
      <w:p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7">
    <w:nsid w:val="5d755b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356c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aae61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105ce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89d82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c5f90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1652b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13edf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9b74f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accf5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dbbf3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1a5f1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62d30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caa57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b5a4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d577d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a6183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6E9C79"/>
    <w:rsid w:val="106E9C79"/>
    <w:rsid w:val="1CF65A09"/>
    <w:rsid w:val="1E64CAE9"/>
    <w:rsid w:val="27A14386"/>
    <w:rsid w:val="29808238"/>
    <w:rsid w:val="2A8DCAD2"/>
    <w:rsid w:val="322377E3"/>
    <w:rsid w:val="37D769A0"/>
    <w:rsid w:val="3CFBEDC3"/>
    <w:rsid w:val="40F8B504"/>
    <w:rsid w:val="445A015C"/>
    <w:rsid w:val="4A5577FF"/>
    <w:rsid w:val="5123AFFA"/>
    <w:rsid w:val="686E061E"/>
    <w:rsid w:val="6B61B943"/>
    <w:rsid w:val="6DC9028F"/>
    <w:rsid w:val="6FF3883F"/>
    <w:rsid w:val="7912A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9AF7"/>
  <w15:chartTrackingRefBased/>
  <w15:docId w15:val="{DAF2C917-5F4B-4503-9029-381291977D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45A015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0d5c88f9414448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roy</dc:creator>
  <keywords/>
  <dc:description/>
  <lastModifiedBy>diane roy</lastModifiedBy>
  <revision>2</revision>
  <dcterms:created xsi:type="dcterms:W3CDTF">2026-08-22T11:55:01.2271732Z</dcterms:created>
  <dcterms:modified xsi:type="dcterms:W3CDTF">2026-08-22T12:01:08.3934939Z</dcterms:modified>
</coreProperties>
</file>